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00F4357" w:rsidR="008C39E3" w:rsidRPr="008546C3" w:rsidRDefault="004406B4">
      <w:pPr>
        <w:jc w:val="right"/>
        <w:rPr>
          <w:sz w:val="22"/>
          <w:szCs w:val="22"/>
          <w:highlight w:val="yellow"/>
        </w:rPr>
      </w:pPr>
      <w:r w:rsidRPr="008546C3">
        <w:rPr>
          <w:sz w:val="22"/>
          <w:szCs w:val="22"/>
          <w:highlight w:val="yellow"/>
        </w:rPr>
        <w:t>Your name</w:t>
      </w:r>
    </w:p>
    <w:p w14:paraId="00000002" w14:textId="77777777" w:rsidR="008C39E3" w:rsidRPr="008546C3" w:rsidRDefault="004F7434">
      <w:pPr>
        <w:jc w:val="right"/>
        <w:rPr>
          <w:sz w:val="22"/>
          <w:szCs w:val="22"/>
          <w:highlight w:val="yellow"/>
        </w:rPr>
      </w:pPr>
      <w:r w:rsidRPr="008546C3">
        <w:rPr>
          <w:sz w:val="22"/>
          <w:szCs w:val="22"/>
          <w:highlight w:val="yellow"/>
        </w:rPr>
        <w:t>1234 Main Street</w:t>
      </w:r>
    </w:p>
    <w:p w14:paraId="00000003" w14:textId="1CAAF0C6" w:rsidR="008C39E3" w:rsidRPr="008546C3" w:rsidRDefault="004406B4">
      <w:pPr>
        <w:jc w:val="right"/>
        <w:rPr>
          <w:sz w:val="22"/>
          <w:szCs w:val="22"/>
          <w:highlight w:val="yellow"/>
        </w:rPr>
      </w:pPr>
      <w:r w:rsidRPr="008546C3">
        <w:rPr>
          <w:sz w:val="22"/>
          <w:szCs w:val="22"/>
          <w:highlight w:val="yellow"/>
        </w:rPr>
        <w:t>city</w:t>
      </w:r>
      <w:r w:rsidR="004F7434" w:rsidRPr="008546C3">
        <w:rPr>
          <w:sz w:val="22"/>
          <w:szCs w:val="22"/>
          <w:highlight w:val="yellow"/>
        </w:rPr>
        <w:t xml:space="preserve">, </w:t>
      </w:r>
      <w:r w:rsidRPr="008546C3">
        <w:rPr>
          <w:sz w:val="22"/>
          <w:szCs w:val="22"/>
          <w:highlight w:val="yellow"/>
        </w:rPr>
        <w:t>X</w:t>
      </w:r>
      <w:r w:rsidR="004F7434" w:rsidRPr="008546C3">
        <w:rPr>
          <w:sz w:val="22"/>
          <w:szCs w:val="22"/>
          <w:highlight w:val="yellow"/>
        </w:rPr>
        <w:t>X XXXXX</w:t>
      </w:r>
    </w:p>
    <w:p w14:paraId="00000004" w14:textId="77777777" w:rsidR="008C39E3" w:rsidRDefault="004F7434">
      <w:pPr>
        <w:jc w:val="right"/>
        <w:rPr>
          <w:sz w:val="22"/>
          <w:szCs w:val="22"/>
        </w:rPr>
      </w:pPr>
      <w:r w:rsidRPr="008546C3">
        <w:rPr>
          <w:sz w:val="22"/>
          <w:szCs w:val="22"/>
          <w:highlight w:val="yellow"/>
        </w:rPr>
        <w:t>Phone or email</w:t>
      </w:r>
    </w:p>
    <w:p w14:paraId="00000005" w14:textId="77777777" w:rsidR="008C39E3" w:rsidRDefault="008C39E3">
      <w:pPr>
        <w:jc w:val="right"/>
        <w:rPr>
          <w:sz w:val="22"/>
          <w:szCs w:val="22"/>
        </w:rPr>
      </w:pPr>
    </w:p>
    <w:p w14:paraId="00000006" w14:textId="75D40362" w:rsidR="008C39E3" w:rsidRDefault="004406B4">
      <w:pPr>
        <w:rPr>
          <w:sz w:val="22"/>
          <w:szCs w:val="22"/>
        </w:rPr>
      </w:pPr>
      <w:r w:rsidRPr="008546C3">
        <w:rPr>
          <w:sz w:val="22"/>
          <w:szCs w:val="22"/>
          <w:highlight w:val="yellow"/>
        </w:rPr>
        <w:t xml:space="preserve">Month </w:t>
      </w:r>
      <w:r w:rsidR="004F7434" w:rsidRPr="008546C3">
        <w:rPr>
          <w:sz w:val="22"/>
          <w:szCs w:val="22"/>
          <w:highlight w:val="yellow"/>
        </w:rPr>
        <w:t>xx, 202</w:t>
      </w:r>
      <w:r w:rsidR="00170310">
        <w:rPr>
          <w:sz w:val="22"/>
          <w:szCs w:val="22"/>
        </w:rPr>
        <w:t>2</w:t>
      </w:r>
      <w:r w:rsidR="004F7434">
        <w:rPr>
          <w:sz w:val="22"/>
          <w:szCs w:val="22"/>
        </w:rPr>
        <w:t xml:space="preserve"> </w:t>
      </w:r>
    </w:p>
    <w:p w14:paraId="00000007" w14:textId="77777777" w:rsidR="008C39E3" w:rsidRDefault="008C39E3">
      <w:pPr>
        <w:rPr>
          <w:sz w:val="22"/>
          <w:szCs w:val="22"/>
        </w:rPr>
      </w:pPr>
    </w:p>
    <w:p w14:paraId="00000008" w14:textId="4435CF33" w:rsidR="008C39E3" w:rsidRDefault="004F7434">
      <w:pPr>
        <w:rPr>
          <w:sz w:val="22"/>
          <w:szCs w:val="22"/>
        </w:rPr>
      </w:pPr>
      <w:r>
        <w:rPr>
          <w:sz w:val="22"/>
          <w:szCs w:val="22"/>
        </w:rPr>
        <w:t xml:space="preserve">The Honorable </w:t>
      </w:r>
      <w:r w:rsidR="004406B4" w:rsidRPr="008546C3">
        <w:rPr>
          <w:sz w:val="22"/>
          <w:szCs w:val="22"/>
          <w:highlight w:val="yellow"/>
        </w:rPr>
        <w:t>full name</w:t>
      </w:r>
      <w:r w:rsidR="004406B4">
        <w:rPr>
          <w:sz w:val="22"/>
          <w:szCs w:val="22"/>
        </w:rPr>
        <w:t xml:space="preserve"> </w:t>
      </w:r>
    </w:p>
    <w:p w14:paraId="00000009" w14:textId="77777777" w:rsidR="008C39E3" w:rsidRDefault="004F7434">
      <w:pPr>
        <w:rPr>
          <w:sz w:val="22"/>
          <w:szCs w:val="22"/>
        </w:rPr>
      </w:pPr>
      <w:r>
        <w:rPr>
          <w:sz w:val="22"/>
          <w:szCs w:val="22"/>
        </w:rPr>
        <w:t>U.S. House of Representatives</w:t>
      </w:r>
    </w:p>
    <w:p w14:paraId="0000000A" w14:textId="493C7850" w:rsidR="008C39E3" w:rsidRDefault="00113A85">
      <w:pPr>
        <w:rPr>
          <w:sz w:val="22"/>
          <w:szCs w:val="22"/>
        </w:rPr>
      </w:pPr>
      <w:r>
        <w:rPr>
          <w:sz w:val="22"/>
          <w:szCs w:val="22"/>
          <w:highlight w:val="yellow"/>
        </w:rPr>
        <w:t>Type in congressional building</w:t>
      </w:r>
    </w:p>
    <w:p w14:paraId="0000000B" w14:textId="77777777" w:rsidR="008C39E3" w:rsidRDefault="004F7434">
      <w:pPr>
        <w:rPr>
          <w:sz w:val="22"/>
          <w:szCs w:val="22"/>
        </w:rPr>
      </w:pPr>
      <w:r>
        <w:rPr>
          <w:sz w:val="22"/>
          <w:szCs w:val="22"/>
        </w:rPr>
        <w:t>Washington, DC 20515</w:t>
      </w:r>
    </w:p>
    <w:p w14:paraId="0000000C" w14:textId="77777777" w:rsidR="008C39E3" w:rsidRDefault="008C39E3">
      <w:pPr>
        <w:rPr>
          <w:sz w:val="22"/>
          <w:szCs w:val="22"/>
        </w:rPr>
      </w:pPr>
    </w:p>
    <w:p w14:paraId="0000000D" w14:textId="4549D322" w:rsidR="008C39E3" w:rsidRDefault="004F7434">
      <w:pPr>
        <w:rPr>
          <w:sz w:val="22"/>
          <w:szCs w:val="22"/>
        </w:rPr>
      </w:pPr>
      <w:r>
        <w:rPr>
          <w:sz w:val="22"/>
          <w:szCs w:val="22"/>
        </w:rPr>
        <w:t>Dear Congressman</w:t>
      </w:r>
      <w:r w:rsidR="00113A85">
        <w:rPr>
          <w:sz w:val="22"/>
          <w:szCs w:val="22"/>
        </w:rPr>
        <w:t>/ Congresswoman</w:t>
      </w:r>
      <w:r>
        <w:rPr>
          <w:sz w:val="22"/>
          <w:szCs w:val="22"/>
        </w:rPr>
        <w:t xml:space="preserve"> </w:t>
      </w:r>
      <w:r w:rsidR="004406B4" w:rsidRPr="008546C3">
        <w:rPr>
          <w:sz w:val="22"/>
          <w:szCs w:val="22"/>
          <w:highlight w:val="yellow"/>
        </w:rPr>
        <w:t>????????</w:t>
      </w:r>
      <w:r>
        <w:rPr>
          <w:sz w:val="22"/>
          <w:szCs w:val="22"/>
        </w:rPr>
        <w:t>,</w:t>
      </w:r>
    </w:p>
    <w:p w14:paraId="0000000E" w14:textId="77777777" w:rsidR="008C39E3" w:rsidRDefault="008C39E3">
      <w:pPr>
        <w:rPr>
          <w:sz w:val="22"/>
          <w:szCs w:val="22"/>
        </w:rPr>
      </w:pPr>
    </w:p>
    <w:p w14:paraId="294595DC" w14:textId="120A946A" w:rsidR="00C82233" w:rsidRDefault="004F7434">
      <w:pPr>
        <w:rPr>
          <w:sz w:val="22"/>
          <w:szCs w:val="22"/>
        </w:rPr>
      </w:pPr>
      <w:r>
        <w:rPr>
          <w:sz w:val="22"/>
          <w:szCs w:val="22"/>
        </w:rPr>
        <w:t xml:space="preserve">As a constituent </w:t>
      </w:r>
      <w:r w:rsidR="00C82233">
        <w:rPr>
          <w:sz w:val="22"/>
          <w:szCs w:val="22"/>
        </w:rPr>
        <w:t xml:space="preserve">in the </w:t>
      </w:r>
      <w:r w:rsidR="004406B4" w:rsidRPr="008546C3">
        <w:rPr>
          <w:sz w:val="22"/>
          <w:szCs w:val="22"/>
          <w:highlight w:val="yellow"/>
        </w:rPr>
        <w:t>XX</w:t>
      </w:r>
      <w:r w:rsidRPr="008546C3">
        <w:rPr>
          <w:sz w:val="22"/>
          <w:szCs w:val="22"/>
          <w:highlight w:val="yellow"/>
        </w:rPr>
        <w:t xml:space="preserve"> District</w:t>
      </w:r>
      <w:r>
        <w:rPr>
          <w:sz w:val="22"/>
          <w:szCs w:val="22"/>
        </w:rPr>
        <w:t xml:space="preserve"> and a member of the Firewolf Association, whose mission is to preserve maritime rotary wing support for Naval Special Warfare (NSW), I </w:t>
      </w:r>
      <w:r w:rsidR="00BE32F1">
        <w:rPr>
          <w:sz w:val="22"/>
          <w:szCs w:val="22"/>
        </w:rPr>
        <w:t xml:space="preserve">bring to your attention the </w:t>
      </w:r>
      <w:r>
        <w:rPr>
          <w:sz w:val="22"/>
          <w:szCs w:val="22"/>
        </w:rPr>
        <w:t>U.S. Navy</w:t>
      </w:r>
      <w:r w:rsidR="00170310">
        <w:rPr>
          <w:sz w:val="22"/>
          <w:szCs w:val="22"/>
        </w:rPr>
        <w:t>’s</w:t>
      </w:r>
      <w:r>
        <w:rPr>
          <w:sz w:val="22"/>
          <w:szCs w:val="22"/>
        </w:rPr>
        <w:t xml:space="preserve"> (USN)</w:t>
      </w:r>
      <w:r w:rsidR="00C82233">
        <w:rPr>
          <w:sz w:val="22"/>
          <w:szCs w:val="22"/>
        </w:rPr>
        <w:t xml:space="preserve"> ongoing</w:t>
      </w:r>
      <w:r>
        <w:rPr>
          <w:sz w:val="22"/>
          <w:szCs w:val="22"/>
        </w:rPr>
        <w:t xml:space="preserve"> </w:t>
      </w:r>
      <w:r w:rsidR="00C82233">
        <w:rPr>
          <w:sz w:val="22"/>
          <w:szCs w:val="22"/>
        </w:rPr>
        <w:t>campaign of attrition regarding</w:t>
      </w:r>
      <w:r w:rsidR="00D96E81">
        <w:rPr>
          <w:sz w:val="22"/>
          <w:szCs w:val="22"/>
        </w:rPr>
        <w:t xml:space="preserve"> </w:t>
      </w:r>
      <w:r w:rsidR="004F6414">
        <w:rPr>
          <w:sz w:val="22"/>
          <w:szCs w:val="22"/>
        </w:rPr>
        <w:t xml:space="preserve">the </w:t>
      </w:r>
      <w:r w:rsidR="00D96E81">
        <w:rPr>
          <w:sz w:val="22"/>
          <w:szCs w:val="22"/>
        </w:rPr>
        <w:t>Navy</w:t>
      </w:r>
      <w:r w:rsidR="00C82233">
        <w:rPr>
          <w:sz w:val="22"/>
          <w:szCs w:val="22"/>
        </w:rPr>
        <w:t xml:space="preserve"> reserve </w:t>
      </w:r>
      <w:r w:rsidR="004F6414">
        <w:rPr>
          <w:sz w:val="22"/>
          <w:szCs w:val="22"/>
        </w:rPr>
        <w:t>force</w:t>
      </w:r>
      <w:r w:rsidR="00C82233">
        <w:rPr>
          <w:sz w:val="22"/>
          <w:szCs w:val="22"/>
        </w:rPr>
        <w:t xml:space="preserve">.  </w:t>
      </w:r>
    </w:p>
    <w:p w14:paraId="461CC5B4" w14:textId="77777777" w:rsidR="00294AAF" w:rsidRDefault="00294AAF">
      <w:pPr>
        <w:rPr>
          <w:sz w:val="22"/>
          <w:szCs w:val="22"/>
        </w:rPr>
      </w:pPr>
      <w:r>
        <w:rPr>
          <w:sz w:val="22"/>
          <w:szCs w:val="22"/>
        </w:rPr>
        <w:t xml:space="preserve">-------------------------------------------------------  tear  ----------------------------------------------------- </w:t>
      </w:r>
    </w:p>
    <w:p w14:paraId="1A02F49F" w14:textId="527DFB41" w:rsidR="00294AAF" w:rsidRDefault="00294AAF">
      <w:pPr>
        <w:rPr>
          <w:sz w:val="22"/>
          <w:szCs w:val="22"/>
        </w:rPr>
      </w:pPr>
      <w:r>
        <w:rPr>
          <w:sz w:val="22"/>
          <w:szCs w:val="22"/>
        </w:rPr>
        <w:t xml:space="preserve">   </w:t>
      </w:r>
    </w:p>
    <w:p w14:paraId="483ED11B" w14:textId="64487966" w:rsidR="00294AAF" w:rsidRPr="00962C6C" w:rsidRDefault="00294AAF">
      <w:pPr>
        <w:rPr>
          <w:b/>
          <w:bCs/>
          <w:sz w:val="22"/>
          <w:szCs w:val="22"/>
        </w:rPr>
      </w:pPr>
      <w:r w:rsidRPr="00962C6C">
        <w:rPr>
          <w:b/>
          <w:bCs/>
          <w:sz w:val="22"/>
          <w:szCs w:val="22"/>
        </w:rPr>
        <w:t>if sending to a member of House Armed Services Committee (HASC), insert this as opening paragraph instead:</w:t>
      </w:r>
    </w:p>
    <w:p w14:paraId="79988AFA" w14:textId="77777777" w:rsidR="00294AAF" w:rsidRDefault="00294AAF">
      <w:pPr>
        <w:rPr>
          <w:sz w:val="22"/>
          <w:szCs w:val="22"/>
        </w:rPr>
      </w:pPr>
    </w:p>
    <w:p w14:paraId="39BFD147" w14:textId="559926B7" w:rsidR="00C82233" w:rsidRDefault="00294AAF">
      <w:pPr>
        <w:rPr>
          <w:sz w:val="22"/>
          <w:szCs w:val="22"/>
        </w:rPr>
      </w:pPr>
      <w:r>
        <w:rPr>
          <w:sz w:val="22"/>
          <w:szCs w:val="22"/>
        </w:rPr>
        <w:t xml:space="preserve">I am </w:t>
      </w:r>
      <w:r w:rsidR="00962C6C">
        <w:rPr>
          <w:sz w:val="22"/>
          <w:szCs w:val="22"/>
        </w:rPr>
        <w:t>submitting</w:t>
      </w:r>
      <w:r>
        <w:rPr>
          <w:sz w:val="22"/>
          <w:szCs w:val="22"/>
        </w:rPr>
        <w:t xml:space="preserve"> this letter due to your position on the House Armed Services Committee.  As a member of the </w:t>
      </w:r>
      <w:proofErr w:type="spellStart"/>
      <w:r>
        <w:rPr>
          <w:sz w:val="22"/>
          <w:szCs w:val="22"/>
        </w:rPr>
        <w:t>Firewolf</w:t>
      </w:r>
      <w:proofErr w:type="spellEnd"/>
      <w:r>
        <w:rPr>
          <w:sz w:val="22"/>
          <w:szCs w:val="22"/>
        </w:rPr>
        <w:t xml:space="preserve"> Association, whose mission is to preserve maritime rotary wing support for Naval Special Warfare (NSW), I bring to your attention the U.S. Navy’s (USN) ongoing campaign of attrition regarding Navy reserve </w:t>
      </w:r>
      <w:r w:rsidR="004F6414">
        <w:rPr>
          <w:sz w:val="22"/>
          <w:szCs w:val="22"/>
        </w:rPr>
        <w:t>force</w:t>
      </w:r>
      <w:r>
        <w:rPr>
          <w:sz w:val="22"/>
          <w:szCs w:val="22"/>
        </w:rPr>
        <w:t xml:space="preserve">. </w:t>
      </w:r>
    </w:p>
    <w:p w14:paraId="5C52710F" w14:textId="6B0EFA6E" w:rsidR="00294AAF" w:rsidRDefault="00294AAF">
      <w:pPr>
        <w:rPr>
          <w:sz w:val="22"/>
          <w:szCs w:val="22"/>
        </w:rPr>
      </w:pPr>
    </w:p>
    <w:p w14:paraId="38AA4B18" w14:textId="0162CE46" w:rsidR="00294AAF" w:rsidRDefault="00294AAF">
      <w:pPr>
        <w:rPr>
          <w:sz w:val="22"/>
          <w:szCs w:val="22"/>
        </w:rPr>
      </w:pPr>
      <w:r>
        <w:rPr>
          <w:sz w:val="22"/>
          <w:szCs w:val="22"/>
        </w:rPr>
        <w:t>---------------------------------------------------------------------------------------------------------------------</w:t>
      </w:r>
    </w:p>
    <w:p w14:paraId="5677764C" w14:textId="743C0989" w:rsidR="00294AAF" w:rsidRDefault="00294AAF">
      <w:pPr>
        <w:rPr>
          <w:sz w:val="22"/>
          <w:szCs w:val="22"/>
        </w:rPr>
      </w:pPr>
    </w:p>
    <w:p w14:paraId="7ABCB0E1" w14:textId="77777777" w:rsidR="00B30BF5" w:rsidRDefault="00B30BF5" w:rsidP="00B30BF5">
      <w:pPr>
        <w:ind w:left="-540" w:firstLine="540"/>
        <w:rPr>
          <w:b/>
          <w:sz w:val="22"/>
          <w:szCs w:val="22"/>
          <w:u w:val="single"/>
        </w:rPr>
      </w:pPr>
      <w:r>
        <w:rPr>
          <w:b/>
          <w:sz w:val="22"/>
          <w:szCs w:val="22"/>
          <w:u w:val="single"/>
        </w:rPr>
        <w:t>What we are asking</w:t>
      </w:r>
    </w:p>
    <w:p w14:paraId="33DA9596" w14:textId="3D968D07" w:rsidR="00B30BF5" w:rsidRDefault="00B30BF5" w:rsidP="00B30BF5">
      <w:pPr>
        <w:rPr>
          <w:sz w:val="22"/>
          <w:szCs w:val="22"/>
        </w:rPr>
      </w:pPr>
      <w:r>
        <w:rPr>
          <w:sz w:val="22"/>
          <w:szCs w:val="22"/>
        </w:rPr>
        <w:t xml:space="preserve">Prevent the Navy from cutting or reducing any funding or resources for reserve aviation squadrons in the Future Years Defense Program (FYDP), in particular, Helicopter Sea Combat Squadron Eight Five (HSC-85).  </w:t>
      </w:r>
    </w:p>
    <w:p w14:paraId="63A95A0E" w14:textId="77777777" w:rsidR="00B30BF5" w:rsidRDefault="00B30BF5" w:rsidP="00B30BF5">
      <w:pPr>
        <w:rPr>
          <w:sz w:val="22"/>
          <w:szCs w:val="22"/>
        </w:rPr>
      </w:pPr>
    </w:p>
    <w:p w14:paraId="72F0BE9F" w14:textId="16D651CE" w:rsidR="00B30BF5" w:rsidRDefault="00B30BF5" w:rsidP="00B30BF5">
      <w:pPr>
        <w:rPr>
          <w:sz w:val="22"/>
          <w:szCs w:val="22"/>
        </w:rPr>
      </w:pPr>
      <w:r>
        <w:rPr>
          <w:sz w:val="22"/>
          <w:szCs w:val="22"/>
        </w:rPr>
        <w:t xml:space="preserve">In addition, we request that you inquire of the US Navy’s rationale for their continued </w:t>
      </w:r>
      <w:r w:rsidR="003E0EC7">
        <w:rPr>
          <w:sz w:val="22"/>
          <w:szCs w:val="22"/>
        </w:rPr>
        <w:t xml:space="preserve">decimation of Navy Reserve Aviation squadrons and their </w:t>
      </w:r>
      <w:r>
        <w:rPr>
          <w:sz w:val="22"/>
          <w:szCs w:val="22"/>
        </w:rPr>
        <w:t xml:space="preserve">defiance of previous Congressional </w:t>
      </w:r>
      <w:r w:rsidR="003E0EC7">
        <w:rPr>
          <w:sz w:val="22"/>
          <w:szCs w:val="22"/>
        </w:rPr>
        <w:t>intent</w:t>
      </w:r>
      <w:r>
        <w:rPr>
          <w:sz w:val="22"/>
          <w:szCs w:val="22"/>
        </w:rPr>
        <w:t xml:space="preserve"> when it comes to the preservation of HSC-85. </w:t>
      </w:r>
    </w:p>
    <w:p w14:paraId="43504D92" w14:textId="18CDDD6A" w:rsidR="00B30BF5" w:rsidRDefault="00B30BF5">
      <w:pPr>
        <w:rPr>
          <w:sz w:val="22"/>
          <w:szCs w:val="22"/>
        </w:rPr>
      </w:pPr>
    </w:p>
    <w:p w14:paraId="2CB3E488" w14:textId="370D1797" w:rsidR="00B30BF5" w:rsidRDefault="00B30BF5">
      <w:pPr>
        <w:rPr>
          <w:sz w:val="22"/>
          <w:szCs w:val="22"/>
        </w:rPr>
      </w:pPr>
    </w:p>
    <w:p w14:paraId="0C4EC7D6" w14:textId="0B9CD1F3" w:rsidR="003E0EC7" w:rsidRPr="003E0EC7" w:rsidRDefault="003E0EC7">
      <w:pPr>
        <w:rPr>
          <w:b/>
          <w:bCs/>
          <w:sz w:val="22"/>
          <w:szCs w:val="22"/>
          <w:u w:val="single"/>
        </w:rPr>
      </w:pPr>
      <w:r w:rsidRPr="003E0EC7">
        <w:rPr>
          <w:b/>
          <w:bCs/>
          <w:sz w:val="22"/>
          <w:szCs w:val="22"/>
          <w:u w:val="single"/>
        </w:rPr>
        <w:t>Summary</w:t>
      </w:r>
    </w:p>
    <w:p w14:paraId="0000000F" w14:textId="36729341" w:rsidR="008C39E3" w:rsidRDefault="004F6414" w:rsidP="00C82233">
      <w:pPr>
        <w:rPr>
          <w:sz w:val="22"/>
          <w:szCs w:val="22"/>
        </w:rPr>
      </w:pPr>
      <w:r>
        <w:rPr>
          <w:sz w:val="22"/>
          <w:szCs w:val="22"/>
        </w:rPr>
        <w:t xml:space="preserve">The US Navy has cut </w:t>
      </w:r>
      <w:r w:rsidR="000B124B">
        <w:rPr>
          <w:sz w:val="22"/>
          <w:szCs w:val="22"/>
        </w:rPr>
        <w:t xml:space="preserve">reserve </w:t>
      </w:r>
      <w:r>
        <w:rPr>
          <w:sz w:val="22"/>
          <w:szCs w:val="22"/>
        </w:rPr>
        <w:t xml:space="preserve">manpower by 34% and </w:t>
      </w:r>
      <w:r w:rsidR="000B124B">
        <w:rPr>
          <w:sz w:val="22"/>
          <w:szCs w:val="22"/>
        </w:rPr>
        <w:t xml:space="preserve">reserve </w:t>
      </w:r>
      <w:r>
        <w:rPr>
          <w:sz w:val="22"/>
          <w:szCs w:val="22"/>
        </w:rPr>
        <w:t xml:space="preserve">combat aviation squadrons by </w:t>
      </w:r>
      <w:r w:rsidR="000B124B">
        <w:rPr>
          <w:sz w:val="22"/>
          <w:szCs w:val="22"/>
        </w:rPr>
        <w:t xml:space="preserve">78% (from 23 to 5) since 2001. No other service comes remotely close to the type of cuts the Navy has imposed on its reserve force.  Specifically, </w:t>
      </w:r>
      <w:r w:rsidR="003E0EC7">
        <w:rPr>
          <w:sz w:val="22"/>
          <w:szCs w:val="22"/>
        </w:rPr>
        <w:t>in FY 2023</w:t>
      </w:r>
      <w:r w:rsidR="000B124B">
        <w:rPr>
          <w:sz w:val="22"/>
          <w:szCs w:val="22"/>
        </w:rPr>
        <w:t xml:space="preserve">, the Navy is planning to decommission Helicopter Sea Combat Squadron Eight Five (HSC-85), a squadron currently deployed in support of special operations in the Pacific theater.  </w:t>
      </w:r>
      <w:r w:rsidR="00C82233">
        <w:rPr>
          <w:sz w:val="22"/>
          <w:szCs w:val="22"/>
        </w:rPr>
        <w:t xml:space="preserve">The world’s largest Navy will </w:t>
      </w:r>
      <w:r w:rsidR="00D96E81">
        <w:rPr>
          <w:sz w:val="22"/>
          <w:szCs w:val="22"/>
        </w:rPr>
        <w:t xml:space="preserve">be reduced to </w:t>
      </w:r>
      <w:r w:rsidR="00C82233">
        <w:rPr>
          <w:sz w:val="22"/>
          <w:szCs w:val="22"/>
        </w:rPr>
        <w:t>five combat capable squadrons left in the reserve</w:t>
      </w:r>
      <w:r w:rsidR="00D96E81">
        <w:rPr>
          <w:sz w:val="22"/>
          <w:szCs w:val="22"/>
        </w:rPr>
        <w:t xml:space="preserve"> force</w:t>
      </w:r>
      <w:r w:rsidR="00C82233">
        <w:rPr>
          <w:sz w:val="22"/>
          <w:szCs w:val="22"/>
        </w:rPr>
        <w:t>.</w:t>
      </w:r>
    </w:p>
    <w:p w14:paraId="00000010" w14:textId="77777777" w:rsidR="008C39E3" w:rsidRDefault="008C39E3">
      <w:pPr>
        <w:rPr>
          <w:sz w:val="22"/>
          <w:szCs w:val="22"/>
        </w:rPr>
      </w:pPr>
    </w:p>
    <w:p w14:paraId="00000011" w14:textId="25C75BDE" w:rsidR="008C39E3" w:rsidRDefault="003E0EC7">
      <w:pPr>
        <w:rPr>
          <w:sz w:val="22"/>
          <w:szCs w:val="22"/>
        </w:rPr>
      </w:pPr>
      <w:r>
        <w:rPr>
          <w:sz w:val="22"/>
          <w:szCs w:val="22"/>
        </w:rPr>
        <w:lastRenderedPageBreak/>
        <w:t>T</w:t>
      </w:r>
      <w:r w:rsidR="00C82233">
        <w:rPr>
          <w:sz w:val="22"/>
          <w:szCs w:val="22"/>
        </w:rPr>
        <w:t>he Navy</w:t>
      </w:r>
      <w:r w:rsidR="00030429">
        <w:rPr>
          <w:sz w:val="22"/>
          <w:szCs w:val="22"/>
        </w:rPr>
        <w:t xml:space="preserve">’s move </w:t>
      </w:r>
      <w:r w:rsidR="00C82233">
        <w:rPr>
          <w:sz w:val="22"/>
          <w:szCs w:val="22"/>
        </w:rPr>
        <w:t>to disestablish HSC-85</w:t>
      </w:r>
      <w:r w:rsidR="00030429">
        <w:rPr>
          <w:sz w:val="22"/>
          <w:szCs w:val="22"/>
        </w:rPr>
        <w:t xml:space="preserve"> is in direct violation of congressional intent from the 2016 NDAA an</w:t>
      </w:r>
      <w:r w:rsidR="004F7434">
        <w:rPr>
          <w:sz w:val="22"/>
          <w:szCs w:val="22"/>
        </w:rPr>
        <w:t>d is the</w:t>
      </w:r>
      <w:r w:rsidR="00C82233">
        <w:rPr>
          <w:sz w:val="22"/>
          <w:szCs w:val="22"/>
        </w:rPr>
        <w:t xml:space="preserve"> Navy’s</w:t>
      </w:r>
      <w:r w:rsidR="004F7434">
        <w:rPr>
          <w:sz w:val="22"/>
          <w:szCs w:val="22"/>
        </w:rPr>
        <w:t xml:space="preserve"> third attempt in seven years to decommission </w:t>
      </w:r>
      <w:r w:rsidR="00030429">
        <w:rPr>
          <w:sz w:val="22"/>
          <w:szCs w:val="22"/>
        </w:rPr>
        <w:t>this forward deployed squadron</w:t>
      </w:r>
      <w:r w:rsidR="004F7434">
        <w:rPr>
          <w:sz w:val="22"/>
          <w:szCs w:val="22"/>
        </w:rPr>
        <w:t xml:space="preserve">.  </w:t>
      </w:r>
    </w:p>
    <w:p w14:paraId="00000014" w14:textId="77777777" w:rsidR="008C39E3" w:rsidRDefault="008C39E3">
      <w:pPr>
        <w:rPr>
          <w:sz w:val="22"/>
          <w:szCs w:val="22"/>
        </w:rPr>
      </w:pPr>
    </w:p>
    <w:p w14:paraId="00000015" w14:textId="6DE4B56C" w:rsidR="008C39E3" w:rsidRDefault="004F7434">
      <w:pPr>
        <w:rPr>
          <w:sz w:val="22"/>
          <w:szCs w:val="22"/>
        </w:rPr>
      </w:pPr>
      <w:r>
        <w:rPr>
          <w:sz w:val="22"/>
          <w:szCs w:val="22"/>
        </w:rPr>
        <w:t>In the F</w:t>
      </w:r>
      <w:r w:rsidR="00BE32F1">
        <w:rPr>
          <w:sz w:val="22"/>
          <w:szCs w:val="22"/>
        </w:rPr>
        <w:t>Y</w:t>
      </w:r>
      <w:r>
        <w:rPr>
          <w:sz w:val="22"/>
          <w:szCs w:val="22"/>
        </w:rPr>
        <w:t xml:space="preserve"> 2016 NDAA, Congress directed USN to retain HSC-85 and its sister squadron HSC-84. </w:t>
      </w:r>
      <w:r w:rsidR="00113A85">
        <w:rPr>
          <w:sz w:val="22"/>
          <w:szCs w:val="22"/>
        </w:rPr>
        <w:t>The Navy</w:t>
      </w:r>
      <w:r>
        <w:rPr>
          <w:sz w:val="22"/>
          <w:szCs w:val="22"/>
        </w:rPr>
        <w:t xml:space="preserve"> </w:t>
      </w:r>
      <w:r w:rsidR="00C82233">
        <w:rPr>
          <w:sz w:val="22"/>
          <w:szCs w:val="22"/>
        </w:rPr>
        <w:t xml:space="preserve">brokered a deal </w:t>
      </w:r>
      <w:r>
        <w:rPr>
          <w:sz w:val="22"/>
          <w:szCs w:val="22"/>
        </w:rPr>
        <w:t xml:space="preserve">to retain HSC-85 </w:t>
      </w:r>
      <w:r w:rsidR="00170310">
        <w:rPr>
          <w:sz w:val="22"/>
          <w:szCs w:val="22"/>
        </w:rPr>
        <w:t xml:space="preserve">if allowed to </w:t>
      </w:r>
      <w:r>
        <w:rPr>
          <w:sz w:val="22"/>
          <w:szCs w:val="22"/>
        </w:rPr>
        <w:t>disestablish HSC-84 with promises to increase support to N</w:t>
      </w:r>
      <w:r w:rsidR="00030429">
        <w:rPr>
          <w:sz w:val="22"/>
          <w:szCs w:val="22"/>
        </w:rPr>
        <w:t xml:space="preserve">aval Special Warfare SEALs </w:t>
      </w:r>
      <w:r>
        <w:rPr>
          <w:sz w:val="22"/>
          <w:szCs w:val="22"/>
        </w:rPr>
        <w:t>with active component squadrons, support which</w:t>
      </w:r>
      <w:r w:rsidR="00030429">
        <w:rPr>
          <w:sz w:val="22"/>
          <w:szCs w:val="22"/>
        </w:rPr>
        <w:t xml:space="preserve"> has</w:t>
      </w:r>
      <w:r>
        <w:rPr>
          <w:sz w:val="22"/>
          <w:szCs w:val="22"/>
        </w:rPr>
        <w:t xml:space="preserve"> never materialized. </w:t>
      </w:r>
    </w:p>
    <w:p w14:paraId="00000016" w14:textId="77777777" w:rsidR="008C39E3" w:rsidRDefault="008C39E3">
      <w:pPr>
        <w:rPr>
          <w:sz w:val="22"/>
          <w:szCs w:val="22"/>
        </w:rPr>
      </w:pPr>
    </w:p>
    <w:p w14:paraId="00000019" w14:textId="2014EDDE" w:rsidR="008C39E3" w:rsidRDefault="004F7434">
      <w:pPr>
        <w:rPr>
          <w:sz w:val="22"/>
          <w:szCs w:val="22"/>
        </w:rPr>
      </w:pPr>
      <w:r>
        <w:rPr>
          <w:sz w:val="22"/>
          <w:szCs w:val="22"/>
        </w:rPr>
        <w:t xml:space="preserve">In 2019, </w:t>
      </w:r>
      <w:r w:rsidR="00C82233">
        <w:rPr>
          <w:sz w:val="22"/>
          <w:szCs w:val="22"/>
        </w:rPr>
        <w:t xml:space="preserve">Navy Executive Board decided </w:t>
      </w:r>
      <w:r>
        <w:rPr>
          <w:sz w:val="22"/>
          <w:szCs w:val="22"/>
        </w:rPr>
        <w:t xml:space="preserve">to thwart Congressional intent </w:t>
      </w:r>
      <w:r w:rsidR="00113A85">
        <w:rPr>
          <w:sz w:val="22"/>
          <w:szCs w:val="22"/>
        </w:rPr>
        <w:t>by unilaterally moving</w:t>
      </w:r>
      <w:r>
        <w:rPr>
          <w:sz w:val="22"/>
          <w:szCs w:val="22"/>
        </w:rPr>
        <w:t xml:space="preserve"> to disestablish HSC-85.</w:t>
      </w:r>
      <w:r w:rsidR="00D96E81">
        <w:rPr>
          <w:sz w:val="22"/>
          <w:szCs w:val="22"/>
        </w:rPr>
        <w:t xml:space="preserve"> </w:t>
      </w:r>
      <w:r>
        <w:rPr>
          <w:sz w:val="22"/>
          <w:szCs w:val="22"/>
        </w:rPr>
        <w:t xml:space="preserve"> As a result of Congressional inquiry into this action, the </w:t>
      </w:r>
      <w:r w:rsidR="00C82233" w:rsidRPr="00783352">
        <w:rPr>
          <w:sz w:val="22"/>
          <w:szCs w:val="22"/>
        </w:rPr>
        <w:t xml:space="preserve">Office of the </w:t>
      </w:r>
      <w:r w:rsidR="00783352" w:rsidRPr="00783352">
        <w:rPr>
          <w:sz w:val="22"/>
          <w:szCs w:val="22"/>
        </w:rPr>
        <w:t xml:space="preserve">Deputy, </w:t>
      </w:r>
      <w:r w:rsidRPr="00783352">
        <w:rPr>
          <w:sz w:val="22"/>
          <w:szCs w:val="22"/>
        </w:rPr>
        <w:t>Secretary of Defense</w:t>
      </w:r>
      <w:r>
        <w:rPr>
          <w:sz w:val="22"/>
          <w:szCs w:val="22"/>
        </w:rPr>
        <w:t xml:space="preserve"> directed USN and </w:t>
      </w:r>
      <w:r w:rsidR="00C82233">
        <w:rPr>
          <w:sz w:val="22"/>
          <w:szCs w:val="22"/>
        </w:rPr>
        <w:t>Special Operations Command (SOCOM)</w:t>
      </w:r>
      <w:r>
        <w:rPr>
          <w:sz w:val="22"/>
          <w:szCs w:val="22"/>
        </w:rPr>
        <w:t xml:space="preserve"> to reach a cost sharing settlement</w:t>
      </w:r>
      <w:r w:rsidR="00D96E81">
        <w:rPr>
          <w:sz w:val="22"/>
          <w:szCs w:val="22"/>
        </w:rPr>
        <w:t xml:space="preserve">, which will </w:t>
      </w:r>
      <w:proofErr w:type="gramStart"/>
      <w:r w:rsidR="00D96E81">
        <w:rPr>
          <w:sz w:val="22"/>
          <w:szCs w:val="22"/>
        </w:rPr>
        <w:t>end</w:t>
      </w:r>
      <w:r w:rsidR="003E0EC7">
        <w:rPr>
          <w:sz w:val="22"/>
          <w:szCs w:val="22"/>
        </w:rPr>
        <w:t>s</w:t>
      </w:r>
      <w:proofErr w:type="gramEnd"/>
      <w:r w:rsidR="00D96E81">
        <w:rPr>
          <w:sz w:val="22"/>
          <w:szCs w:val="22"/>
        </w:rPr>
        <w:t xml:space="preserve"> this year</w:t>
      </w:r>
      <w:r w:rsidR="003E0EC7">
        <w:rPr>
          <w:sz w:val="22"/>
          <w:szCs w:val="22"/>
        </w:rPr>
        <w:t>,</w:t>
      </w:r>
      <w:r w:rsidR="00D96E81">
        <w:rPr>
          <w:sz w:val="22"/>
          <w:szCs w:val="22"/>
        </w:rPr>
        <w:t xml:space="preserve"> </w:t>
      </w:r>
      <w:r w:rsidR="003E0EC7">
        <w:rPr>
          <w:sz w:val="22"/>
          <w:szCs w:val="22"/>
        </w:rPr>
        <w:t xml:space="preserve">resulting in the Navy </w:t>
      </w:r>
      <w:r w:rsidR="00170310">
        <w:rPr>
          <w:sz w:val="22"/>
          <w:szCs w:val="22"/>
        </w:rPr>
        <w:t>target</w:t>
      </w:r>
      <w:r w:rsidR="003E0EC7">
        <w:rPr>
          <w:sz w:val="22"/>
          <w:szCs w:val="22"/>
        </w:rPr>
        <w:t>ing</w:t>
      </w:r>
      <w:r w:rsidR="00170310">
        <w:rPr>
          <w:sz w:val="22"/>
          <w:szCs w:val="22"/>
        </w:rPr>
        <w:t xml:space="preserve"> HSC-85 for decommission </w:t>
      </w:r>
      <w:r w:rsidR="003E0EC7">
        <w:rPr>
          <w:sz w:val="22"/>
          <w:szCs w:val="22"/>
        </w:rPr>
        <w:t>again</w:t>
      </w:r>
      <w:r w:rsidR="00170310">
        <w:rPr>
          <w:sz w:val="22"/>
          <w:szCs w:val="22"/>
        </w:rPr>
        <w:t>.</w:t>
      </w:r>
      <w:r>
        <w:rPr>
          <w:sz w:val="22"/>
          <w:szCs w:val="22"/>
        </w:rPr>
        <w:t xml:space="preserve">    </w:t>
      </w:r>
    </w:p>
    <w:p w14:paraId="0000001F" w14:textId="062955C4" w:rsidR="008C39E3" w:rsidRDefault="008C39E3">
      <w:pPr>
        <w:rPr>
          <w:sz w:val="22"/>
          <w:szCs w:val="22"/>
        </w:rPr>
      </w:pPr>
      <w:bookmarkStart w:id="0" w:name="_heading=h.gjdgxs" w:colFirst="0" w:colLast="0"/>
      <w:bookmarkEnd w:id="0"/>
    </w:p>
    <w:p w14:paraId="1DB20F99" w14:textId="77777777" w:rsidR="00783352" w:rsidRDefault="00783352">
      <w:pPr>
        <w:rPr>
          <w:sz w:val="22"/>
          <w:szCs w:val="22"/>
        </w:rPr>
      </w:pPr>
    </w:p>
    <w:p w14:paraId="00000021" w14:textId="3861CF08" w:rsidR="008C39E3" w:rsidRDefault="004F7434">
      <w:pPr>
        <w:rPr>
          <w:sz w:val="22"/>
          <w:szCs w:val="22"/>
        </w:rPr>
      </w:pPr>
      <w:r>
        <w:rPr>
          <w:sz w:val="22"/>
          <w:szCs w:val="22"/>
        </w:rPr>
        <w:t xml:space="preserve">Congress must act to ensure </w:t>
      </w:r>
      <w:r w:rsidR="00D96E81">
        <w:rPr>
          <w:sz w:val="22"/>
          <w:szCs w:val="22"/>
        </w:rPr>
        <w:t>the US Navy retain and support a capable aviation reserve force with combat capability that can provide an operational and</w:t>
      </w:r>
      <w:r w:rsidR="00294AAF">
        <w:rPr>
          <w:sz w:val="22"/>
          <w:szCs w:val="22"/>
        </w:rPr>
        <w:t>/or</w:t>
      </w:r>
      <w:r w:rsidR="00D96E81">
        <w:rPr>
          <w:sz w:val="22"/>
          <w:szCs w:val="22"/>
        </w:rPr>
        <w:t xml:space="preserve"> strategic</w:t>
      </w:r>
      <w:r w:rsidR="00294AAF">
        <w:rPr>
          <w:sz w:val="22"/>
          <w:szCs w:val="22"/>
        </w:rPr>
        <w:t xml:space="preserve"> force</w:t>
      </w:r>
      <w:r w:rsidR="00D96E81">
        <w:rPr>
          <w:sz w:val="22"/>
          <w:szCs w:val="22"/>
        </w:rPr>
        <w:t xml:space="preserve"> to support maritime warfare when directed.  </w:t>
      </w:r>
    </w:p>
    <w:p w14:paraId="00000024" w14:textId="77777777" w:rsidR="008C39E3" w:rsidRDefault="008C39E3">
      <w:pPr>
        <w:ind w:right="-270"/>
        <w:rPr>
          <w:sz w:val="22"/>
          <w:szCs w:val="22"/>
        </w:rPr>
      </w:pPr>
    </w:p>
    <w:p w14:paraId="00000025" w14:textId="7B485058" w:rsidR="008C39E3" w:rsidRDefault="00783352">
      <w:pPr>
        <w:ind w:right="-270"/>
        <w:rPr>
          <w:sz w:val="22"/>
          <w:szCs w:val="22"/>
        </w:rPr>
      </w:pPr>
      <w:r>
        <w:rPr>
          <w:sz w:val="22"/>
          <w:szCs w:val="22"/>
        </w:rPr>
        <w:t>A</w:t>
      </w:r>
      <w:r w:rsidR="004F7434">
        <w:rPr>
          <w:sz w:val="22"/>
          <w:szCs w:val="22"/>
        </w:rPr>
        <w:t xml:space="preserve">s a </w:t>
      </w:r>
      <w:r w:rsidR="00263A1F">
        <w:rPr>
          <w:sz w:val="22"/>
          <w:szCs w:val="22"/>
        </w:rPr>
        <w:t>m</w:t>
      </w:r>
      <w:r w:rsidR="004F7434">
        <w:rPr>
          <w:sz w:val="22"/>
          <w:szCs w:val="22"/>
        </w:rPr>
        <w:t xml:space="preserve">ember of </w:t>
      </w:r>
      <w:r w:rsidR="00263A1F">
        <w:rPr>
          <w:sz w:val="22"/>
          <w:szCs w:val="22"/>
        </w:rPr>
        <w:t>c</w:t>
      </w:r>
      <w:r w:rsidR="004F7434">
        <w:rPr>
          <w:sz w:val="22"/>
          <w:szCs w:val="22"/>
        </w:rPr>
        <w:t>ongress</w:t>
      </w:r>
      <w:r>
        <w:rPr>
          <w:sz w:val="22"/>
          <w:szCs w:val="22"/>
        </w:rPr>
        <w:t xml:space="preserve">, you are better </w:t>
      </w:r>
      <w:r w:rsidR="004F7434">
        <w:rPr>
          <w:sz w:val="22"/>
          <w:szCs w:val="22"/>
        </w:rPr>
        <w:t xml:space="preserve">attuned </w:t>
      </w:r>
      <w:r>
        <w:rPr>
          <w:sz w:val="22"/>
          <w:szCs w:val="22"/>
        </w:rPr>
        <w:t xml:space="preserve">to </w:t>
      </w:r>
      <w:r w:rsidR="004F7434">
        <w:rPr>
          <w:sz w:val="22"/>
          <w:szCs w:val="22"/>
        </w:rPr>
        <w:t xml:space="preserve">the </w:t>
      </w:r>
      <w:r w:rsidR="008546C3">
        <w:rPr>
          <w:sz w:val="22"/>
          <w:szCs w:val="22"/>
        </w:rPr>
        <w:t xml:space="preserve">importance of cost savings in this budget cycle and </w:t>
      </w:r>
      <w:r w:rsidR="004F7434">
        <w:rPr>
          <w:sz w:val="22"/>
          <w:szCs w:val="22"/>
        </w:rPr>
        <w:t xml:space="preserve">significance of </w:t>
      </w:r>
      <w:r w:rsidR="00962C6C">
        <w:rPr>
          <w:sz w:val="22"/>
          <w:szCs w:val="22"/>
        </w:rPr>
        <w:t xml:space="preserve">a strong and capable reserve force </w:t>
      </w:r>
      <w:r w:rsidR="00D96E81">
        <w:rPr>
          <w:sz w:val="22"/>
          <w:szCs w:val="22"/>
        </w:rPr>
        <w:t>cannot be overstated</w:t>
      </w:r>
      <w:r w:rsidR="008546C3">
        <w:rPr>
          <w:sz w:val="22"/>
          <w:szCs w:val="22"/>
        </w:rPr>
        <w:t xml:space="preserve">. </w:t>
      </w:r>
    </w:p>
    <w:p w14:paraId="00000026" w14:textId="77777777" w:rsidR="008C39E3" w:rsidRDefault="008C39E3">
      <w:pPr>
        <w:ind w:right="-270"/>
        <w:rPr>
          <w:sz w:val="22"/>
          <w:szCs w:val="22"/>
        </w:rPr>
      </w:pPr>
    </w:p>
    <w:p w14:paraId="00000029" w14:textId="6FA79FB2" w:rsidR="008C39E3" w:rsidRDefault="004F7434">
      <w:pPr>
        <w:rPr>
          <w:sz w:val="22"/>
          <w:szCs w:val="22"/>
        </w:rPr>
      </w:pPr>
      <w:r>
        <w:rPr>
          <w:sz w:val="22"/>
          <w:szCs w:val="22"/>
        </w:rPr>
        <w:t>Thank you for your time and consideration of this matter.  I am very interested in hearing from you</w:t>
      </w:r>
      <w:r w:rsidR="003509F8">
        <w:rPr>
          <w:sz w:val="22"/>
          <w:szCs w:val="22"/>
        </w:rPr>
        <w:t xml:space="preserve">r office and would certainly be </w:t>
      </w:r>
      <w:r w:rsidR="00294AAF">
        <w:rPr>
          <w:sz w:val="22"/>
          <w:szCs w:val="22"/>
        </w:rPr>
        <w:t xml:space="preserve">in favor of </w:t>
      </w:r>
      <w:r w:rsidR="003509F8">
        <w:rPr>
          <w:sz w:val="22"/>
          <w:szCs w:val="22"/>
        </w:rPr>
        <w:t xml:space="preserve">a </w:t>
      </w:r>
      <w:r w:rsidR="00984B5E">
        <w:rPr>
          <w:sz w:val="22"/>
          <w:szCs w:val="22"/>
        </w:rPr>
        <w:t>follow-on</w:t>
      </w:r>
      <w:r w:rsidR="003509F8">
        <w:rPr>
          <w:sz w:val="22"/>
          <w:szCs w:val="22"/>
        </w:rPr>
        <w:t xml:space="preserve"> meeting or discussion to perhaps expound on this issue.  </w:t>
      </w:r>
    </w:p>
    <w:p w14:paraId="0000002A" w14:textId="77777777" w:rsidR="008C39E3" w:rsidRDefault="008C39E3">
      <w:pPr>
        <w:ind w:left="360"/>
        <w:rPr>
          <w:sz w:val="22"/>
          <w:szCs w:val="22"/>
        </w:rPr>
      </w:pPr>
    </w:p>
    <w:p w14:paraId="0000002B" w14:textId="77777777" w:rsidR="008C39E3" w:rsidRDefault="008C39E3">
      <w:pPr>
        <w:ind w:left="360"/>
        <w:rPr>
          <w:sz w:val="22"/>
          <w:szCs w:val="22"/>
        </w:rPr>
      </w:pPr>
    </w:p>
    <w:p w14:paraId="0000002C" w14:textId="77777777" w:rsidR="008C39E3" w:rsidRDefault="004F7434">
      <w:pPr>
        <w:ind w:left="360"/>
        <w:rPr>
          <w:sz w:val="22"/>
          <w:szCs w:val="22"/>
        </w:rPr>
      </w:pPr>
      <w:r>
        <w:rPr>
          <w:sz w:val="22"/>
          <w:szCs w:val="22"/>
        </w:rPr>
        <w:t>Very Respectfully,</w:t>
      </w:r>
    </w:p>
    <w:p w14:paraId="0000002D" w14:textId="77777777" w:rsidR="008C39E3" w:rsidRDefault="008C39E3">
      <w:pPr>
        <w:ind w:left="360"/>
        <w:rPr>
          <w:sz w:val="22"/>
          <w:szCs w:val="22"/>
        </w:rPr>
      </w:pPr>
    </w:p>
    <w:p w14:paraId="0000002E" w14:textId="77777777" w:rsidR="008C39E3" w:rsidRDefault="008C39E3">
      <w:pPr>
        <w:ind w:left="360"/>
        <w:rPr>
          <w:sz w:val="22"/>
          <w:szCs w:val="22"/>
        </w:rPr>
      </w:pPr>
    </w:p>
    <w:p w14:paraId="0000002F" w14:textId="44CC3614" w:rsidR="008C39E3" w:rsidRDefault="008546C3">
      <w:pPr>
        <w:ind w:left="360"/>
        <w:rPr>
          <w:sz w:val="22"/>
          <w:szCs w:val="22"/>
        </w:rPr>
      </w:pPr>
      <w:r w:rsidRPr="008546C3">
        <w:rPr>
          <w:sz w:val="22"/>
          <w:szCs w:val="22"/>
          <w:highlight w:val="yellow"/>
        </w:rPr>
        <w:t>Your name</w:t>
      </w:r>
      <w:r>
        <w:rPr>
          <w:sz w:val="22"/>
          <w:szCs w:val="22"/>
        </w:rPr>
        <w:t xml:space="preserve"> </w:t>
      </w:r>
    </w:p>
    <w:p w14:paraId="00000030" w14:textId="77777777" w:rsidR="008C39E3" w:rsidRDefault="008C39E3">
      <w:pPr>
        <w:rPr>
          <w:sz w:val="22"/>
          <w:szCs w:val="22"/>
        </w:rPr>
      </w:pPr>
    </w:p>
    <w:p w14:paraId="00000031" w14:textId="77777777" w:rsidR="008C39E3" w:rsidRDefault="008C39E3">
      <w:pPr>
        <w:rPr>
          <w:sz w:val="22"/>
          <w:szCs w:val="22"/>
        </w:rPr>
      </w:pPr>
    </w:p>
    <w:p w14:paraId="00000032" w14:textId="77777777" w:rsidR="008C39E3" w:rsidRDefault="008C39E3">
      <w:pPr>
        <w:rPr>
          <w:sz w:val="22"/>
          <w:szCs w:val="22"/>
        </w:rPr>
      </w:pPr>
    </w:p>
    <w:sectPr w:rsidR="008C39E3">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9E3"/>
    <w:rsid w:val="00030429"/>
    <w:rsid w:val="000B124B"/>
    <w:rsid w:val="000C633C"/>
    <w:rsid w:val="00113A85"/>
    <w:rsid w:val="00170310"/>
    <w:rsid w:val="00243C76"/>
    <w:rsid w:val="00263A1F"/>
    <w:rsid w:val="00294AAF"/>
    <w:rsid w:val="002E140E"/>
    <w:rsid w:val="003509F8"/>
    <w:rsid w:val="003E0EC7"/>
    <w:rsid w:val="00424923"/>
    <w:rsid w:val="004406B4"/>
    <w:rsid w:val="004F4F44"/>
    <w:rsid w:val="004F6414"/>
    <w:rsid w:val="004F7434"/>
    <w:rsid w:val="004F77BA"/>
    <w:rsid w:val="005A557A"/>
    <w:rsid w:val="00783352"/>
    <w:rsid w:val="007A67E4"/>
    <w:rsid w:val="008546C3"/>
    <w:rsid w:val="008B175C"/>
    <w:rsid w:val="008C39E3"/>
    <w:rsid w:val="00962C6C"/>
    <w:rsid w:val="00984B5E"/>
    <w:rsid w:val="00B30BF5"/>
    <w:rsid w:val="00BE32F1"/>
    <w:rsid w:val="00C82233"/>
    <w:rsid w:val="00D96E81"/>
    <w:rsid w:val="00EA7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82591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13A1"/>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526831"/>
    <w:pPr>
      <w:ind w:left="720"/>
      <w:contextualSpacing/>
    </w:pPr>
  </w:style>
  <w:style w:type="paragraph" w:styleId="BalloonText">
    <w:name w:val="Balloon Text"/>
    <w:basedOn w:val="Normal"/>
    <w:link w:val="BalloonTextChar"/>
    <w:uiPriority w:val="99"/>
    <w:semiHidden/>
    <w:unhideWhenUsed/>
    <w:rsid w:val="00AA0BA3"/>
    <w:rPr>
      <w:rFonts w:ascii="Lucida Grande" w:hAnsi="Lucida Grande"/>
      <w:sz w:val="18"/>
      <w:szCs w:val="18"/>
    </w:rPr>
  </w:style>
  <w:style w:type="character" w:customStyle="1" w:styleId="BalloonTextChar">
    <w:name w:val="Balloon Text Char"/>
    <w:basedOn w:val="DefaultParagraphFont"/>
    <w:link w:val="BalloonText"/>
    <w:uiPriority w:val="99"/>
    <w:semiHidden/>
    <w:rsid w:val="00AA0BA3"/>
    <w:rPr>
      <w:rFonts w:ascii="Lucida Grande" w:hAnsi="Lucida Grande"/>
      <w:sz w:val="18"/>
      <w:szCs w:val="18"/>
    </w:rPr>
  </w:style>
  <w:style w:type="paragraph" w:styleId="FootnoteText">
    <w:name w:val="footnote text"/>
    <w:basedOn w:val="Normal"/>
    <w:link w:val="FootnoteTextChar"/>
    <w:uiPriority w:val="99"/>
    <w:semiHidden/>
    <w:unhideWhenUsed/>
    <w:rsid w:val="00D16F68"/>
  </w:style>
  <w:style w:type="character" w:customStyle="1" w:styleId="FootnoteTextChar">
    <w:name w:val="Footnote Text Char"/>
    <w:basedOn w:val="DefaultParagraphFont"/>
    <w:link w:val="FootnoteText"/>
    <w:uiPriority w:val="99"/>
    <w:semiHidden/>
    <w:rsid w:val="00D16F68"/>
  </w:style>
  <w:style w:type="character" w:styleId="FootnoteReference">
    <w:name w:val="footnote reference"/>
    <w:basedOn w:val="DefaultParagraphFont"/>
    <w:uiPriority w:val="99"/>
    <w:semiHidden/>
    <w:unhideWhenUsed/>
    <w:rsid w:val="00D16F68"/>
    <w:rPr>
      <w:vertAlign w:val="superscript"/>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f5jYF6dhsFE/8B8cwM5pXOgQgg==">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558</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Butcher</dc:creator>
  <cp:lastModifiedBy>Sean Butcher</cp:lastModifiedBy>
  <cp:revision>2</cp:revision>
  <cp:lastPrinted>2022-02-27T22:00:00Z</cp:lastPrinted>
  <dcterms:created xsi:type="dcterms:W3CDTF">2022-04-17T19:45:00Z</dcterms:created>
  <dcterms:modified xsi:type="dcterms:W3CDTF">2022-04-17T19:45:00Z</dcterms:modified>
</cp:coreProperties>
</file>